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E6" w:rsidRPr="001263E6" w:rsidRDefault="001B0919" w:rsidP="001263E6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Ch. 7</w:t>
      </w:r>
      <w:r w:rsidR="001263E6" w:rsidRPr="001263E6">
        <w:rPr>
          <w:rFonts w:asciiTheme="majorHAnsi" w:hAnsiTheme="majorHAnsi"/>
          <w:b/>
          <w:u w:val="single"/>
        </w:rPr>
        <w:t xml:space="preserve"> Calculus Project: Volumes of Solids with Known Cross-Section </w:t>
      </w:r>
    </w:p>
    <w:p w:rsidR="001263E6" w:rsidRPr="001263E6" w:rsidRDefault="001263E6">
      <w:p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You must make a physical model of a solid with a known cross section on a base </w:t>
      </w:r>
      <w:r w:rsidR="0025570E">
        <w:rPr>
          <w:rFonts w:asciiTheme="majorHAnsi" w:hAnsiTheme="majorHAnsi"/>
        </w:rPr>
        <w:t>using</w:t>
      </w:r>
      <w:r w:rsidRPr="001263E6">
        <w:rPr>
          <w:rFonts w:asciiTheme="majorHAnsi" w:hAnsiTheme="majorHAnsi"/>
        </w:rPr>
        <w:t xml:space="preserve"> standard function</w:t>
      </w:r>
      <w:r w:rsidR="0025570E">
        <w:rPr>
          <w:rFonts w:asciiTheme="majorHAnsi" w:hAnsiTheme="majorHAnsi"/>
        </w:rPr>
        <w:t>s</w:t>
      </w:r>
      <w:r w:rsidRPr="001263E6">
        <w:rPr>
          <w:rFonts w:asciiTheme="majorHAnsi" w:hAnsiTheme="majorHAnsi"/>
        </w:rPr>
        <w:t xml:space="preserve">. </w:t>
      </w:r>
    </w:p>
    <w:p w:rsidR="001263E6" w:rsidRPr="001263E6" w:rsidRDefault="001263E6">
      <w:p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The following guidelines apply: </w:t>
      </w:r>
    </w:p>
    <w:p w:rsidR="001263E6" w:rsidRPr="001263E6" w:rsidRDefault="001263E6" w:rsidP="001263E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The base function can be any non-linear function, but it must be between two curves. </w:t>
      </w:r>
    </w:p>
    <w:p w:rsidR="001263E6" w:rsidRPr="001263E6" w:rsidRDefault="001263E6" w:rsidP="001263E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The cross section can be any shape. </w:t>
      </w:r>
    </w:p>
    <w:p w:rsidR="001263E6" w:rsidRPr="001263E6" w:rsidRDefault="001263E6" w:rsidP="001263E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>The materials can be no thicker than 0.25". Your model must be at least 6 inches long in some direction. Just because the directions are English units, it doesn’t mean you can’t use m</w:t>
      </w:r>
      <w:r w:rsidR="00D46679">
        <w:rPr>
          <w:rFonts w:asciiTheme="majorHAnsi" w:hAnsiTheme="majorHAnsi"/>
        </w:rPr>
        <w:t>etric. There must be at least 16</w:t>
      </w:r>
      <w:r w:rsidRPr="001263E6">
        <w:rPr>
          <w:rFonts w:asciiTheme="majorHAnsi" w:hAnsiTheme="majorHAnsi"/>
        </w:rPr>
        <w:t xml:space="preserve"> laminations. </w:t>
      </w:r>
    </w:p>
    <w:p w:rsidR="001263E6" w:rsidRPr="001263E6" w:rsidRDefault="001263E6" w:rsidP="001263E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You must show the calculations of the actual volume of your model along with the definite integral to represent the theoretical volume. If your problem is not </w:t>
      </w:r>
      <w:proofErr w:type="spellStart"/>
      <w:r w:rsidRPr="001263E6">
        <w:rPr>
          <w:rFonts w:asciiTheme="majorHAnsi" w:hAnsiTheme="majorHAnsi"/>
        </w:rPr>
        <w:t>integrable</w:t>
      </w:r>
      <w:proofErr w:type="spellEnd"/>
      <w:r w:rsidRPr="001263E6">
        <w:rPr>
          <w:rFonts w:asciiTheme="majorHAnsi" w:hAnsiTheme="majorHAnsi"/>
        </w:rPr>
        <w:t xml:space="preserve">, you may use your calculator to compute the volume. </w:t>
      </w:r>
    </w:p>
    <w:p w:rsidR="001263E6" w:rsidRPr="001263E6" w:rsidRDefault="001263E6">
      <w:pPr>
        <w:rPr>
          <w:rFonts w:asciiTheme="majorHAnsi" w:hAnsiTheme="majorHAnsi"/>
        </w:rPr>
      </w:pPr>
      <w:r w:rsidRPr="001263E6">
        <w:rPr>
          <w:rFonts w:asciiTheme="majorHAnsi" w:hAnsiTheme="majorHAnsi"/>
          <w:b/>
        </w:rPr>
        <w:t>Two Major methods</w:t>
      </w:r>
      <w:r w:rsidRPr="001263E6">
        <w:rPr>
          <w:rFonts w:asciiTheme="majorHAnsi" w:hAnsiTheme="majorHAnsi"/>
        </w:rPr>
        <w:t xml:space="preserve">: Either </w:t>
      </w:r>
      <w:proofErr w:type="gramStart"/>
      <w:r w:rsidRPr="001263E6">
        <w:rPr>
          <w:rFonts w:asciiTheme="majorHAnsi" w:hAnsiTheme="majorHAnsi"/>
        </w:rPr>
        <w:t>make</w:t>
      </w:r>
      <w:proofErr w:type="gramEnd"/>
      <w:r w:rsidRPr="001263E6">
        <w:rPr>
          <w:rFonts w:asciiTheme="majorHAnsi" w:hAnsiTheme="majorHAnsi"/>
        </w:rPr>
        <w:t xml:space="preserve"> the graph and then build a model of it. This will require you to struggle to find scale factors to reconcile the differences between you integral and your model volume. </w:t>
      </w:r>
    </w:p>
    <w:p w:rsidR="001263E6" w:rsidRPr="001263E6" w:rsidRDefault="001263E6">
      <w:p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Or...Make the model and then struggle to write the equations for it then integrate them. </w:t>
      </w:r>
    </w:p>
    <w:p w:rsidR="001263E6" w:rsidRDefault="001263E6" w:rsidP="001263E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2</w:t>
      </w:r>
      <w:r w:rsidRPr="001263E6">
        <w:rPr>
          <w:rFonts w:asciiTheme="majorHAnsi" w:hAnsiTheme="majorHAnsi"/>
          <w:b/>
        </w:rPr>
        <w:t>0 Points towards your test scores will be awarded for</w:t>
      </w:r>
      <w:r w:rsidRPr="001263E6">
        <w:rPr>
          <w:rFonts w:asciiTheme="majorHAnsi" w:hAnsiTheme="majorHAnsi"/>
        </w:rPr>
        <w:t xml:space="preserve"> </w:t>
      </w:r>
    </w:p>
    <w:p w:rsidR="001263E6" w:rsidRPr="001263E6" w:rsidRDefault="001263E6" w:rsidP="001263E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gramStart"/>
      <w:r w:rsidRPr="001263E6">
        <w:rPr>
          <w:rFonts w:asciiTheme="majorHAnsi" w:hAnsiTheme="majorHAnsi"/>
        </w:rPr>
        <w:t>difficulty</w:t>
      </w:r>
      <w:proofErr w:type="gramEnd"/>
      <w:r w:rsidRPr="001263E6">
        <w:rPr>
          <w:rFonts w:asciiTheme="majorHAnsi" w:hAnsiTheme="majorHAnsi"/>
        </w:rPr>
        <w:t xml:space="preserve"> of the function and cross section used. </w:t>
      </w:r>
      <w:r>
        <w:rPr>
          <w:rFonts w:asciiTheme="majorHAnsi" w:hAnsiTheme="majorHAnsi"/>
        </w:rPr>
        <w:t>(8 points)</w:t>
      </w:r>
    </w:p>
    <w:p w:rsidR="001263E6" w:rsidRPr="001263E6" w:rsidRDefault="001263E6" w:rsidP="001263E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gramStart"/>
      <w:r w:rsidRPr="001263E6">
        <w:rPr>
          <w:rFonts w:asciiTheme="majorHAnsi" w:hAnsiTheme="majorHAnsi"/>
        </w:rPr>
        <w:t>neatness</w:t>
      </w:r>
      <w:proofErr w:type="gramEnd"/>
      <w:r w:rsidRPr="001263E6">
        <w:rPr>
          <w:rFonts w:asciiTheme="majorHAnsi" w:hAnsiTheme="majorHAnsi"/>
        </w:rPr>
        <w:t xml:space="preserve"> and appeal of your model. Quality work </w:t>
      </w:r>
      <w:r>
        <w:rPr>
          <w:rFonts w:asciiTheme="majorHAnsi" w:hAnsiTheme="majorHAnsi"/>
        </w:rPr>
        <w:t>(4 points)</w:t>
      </w:r>
    </w:p>
    <w:p w:rsidR="001263E6" w:rsidRPr="001263E6" w:rsidRDefault="001263E6" w:rsidP="001263E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gramStart"/>
      <w:r w:rsidRPr="001263E6">
        <w:rPr>
          <w:rFonts w:asciiTheme="majorHAnsi" w:hAnsiTheme="majorHAnsi"/>
        </w:rPr>
        <w:t>presentation</w:t>
      </w:r>
      <w:proofErr w:type="gramEnd"/>
      <w:r w:rsidRPr="001263E6">
        <w:rPr>
          <w:rFonts w:asciiTheme="majorHAnsi" w:hAnsiTheme="majorHAnsi"/>
        </w:rPr>
        <w:t xml:space="preserve"> and correctness of calculations. </w:t>
      </w:r>
      <w:r>
        <w:rPr>
          <w:rFonts w:asciiTheme="majorHAnsi" w:hAnsiTheme="majorHAnsi"/>
        </w:rPr>
        <w:t>(8 points)</w:t>
      </w:r>
    </w:p>
    <w:p w:rsidR="001263E6" w:rsidRPr="001263E6" w:rsidRDefault="001263E6">
      <w:p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Those projects showing extra effort and performance can be awarded extra-credit points. General project suggestions from your peers: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Try starting early and do a little at a time. Giving yourself enough time by starting early and pacing yourself was the most frequent advice past students have given. It really does take between 5 and 10 hours for this project. Leave time to go over your work.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Plan it out, don’t just jump in. Know what your project should look like before you start. Understand the integral and the equation.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Patience is </w:t>
      </w:r>
      <w:proofErr w:type="gramStart"/>
      <w:r w:rsidRPr="001263E6">
        <w:rPr>
          <w:rFonts w:asciiTheme="majorHAnsi" w:hAnsiTheme="majorHAnsi"/>
        </w:rPr>
        <w:t>key</w:t>
      </w:r>
      <w:proofErr w:type="gramEnd"/>
      <w:r w:rsidRPr="001263E6">
        <w:rPr>
          <w:rFonts w:asciiTheme="majorHAnsi" w:hAnsiTheme="majorHAnsi"/>
        </w:rPr>
        <w:t xml:space="preserve">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Pick equations you understand. You might want to use equations from old HW problems.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Get snacks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Use a spreadsheet to help you with your project write-up. It makes things amazingly easy.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Presentation counts: make it look pretty.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Be creative. Make something cool that you can be proud of and show off to your friends.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gramStart"/>
      <w:r w:rsidRPr="001263E6">
        <w:rPr>
          <w:rFonts w:asciiTheme="majorHAnsi" w:hAnsiTheme="majorHAnsi"/>
        </w:rPr>
        <w:t>circles</w:t>
      </w:r>
      <w:proofErr w:type="gramEnd"/>
      <w:r w:rsidRPr="001263E6">
        <w:rPr>
          <w:rFonts w:asciiTheme="majorHAnsi" w:hAnsiTheme="majorHAnsi"/>
        </w:rPr>
        <w:t xml:space="preserve"> are HARD without a gasket or circle cutter...shells are easy because they are rectangles, but they are hard because lining up the layers and getting the right cylinder circumference is persnickety.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lastRenderedPageBreak/>
        <w:t xml:space="preserve">Pick a function(s) where the conversions either aren’t necessary or are easy. OR don’t worry about building a 1-to-1 model. The model can merely be a representation of the project.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Measure twice, cut once. BE CAREFUL when cutting.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Make sure you get enough materials, so you don’t have to keep going out to get more.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Don’t use a glue pen or glue stick. Superglue gel is great...some art foam comes </w:t>
      </w:r>
      <w:proofErr w:type="spellStart"/>
      <w:r w:rsidRPr="001263E6">
        <w:rPr>
          <w:rFonts w:asciiTheme="majorHAnsi" w:hAnsiTheme="majorHAnsi"/>
        </w:rPr>
        <w:t>preglued</w:t>
      </w:r>
      <w:proofErr w:type="spellEnd"/>
      <w:r w:rsidRPr="001263E6">
        <w:rPr>
          <w:rFonts w:asciiTheme="majorHAnsi" w:hAnsiTheme="majorHAnsi"/>
        </w:rPr>
        <w:t xml:space="preserve"> on one side and that might be better still. Rubber cement and foam is a sad combination.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Drafting compasses are better than cheap school compasses.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If you do circles or washers, use the gasket cutter or a circle cutter, both can be purchased at Michael’s.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If you use the gasket cutter or a circle cutter think about what the cutter is using: diameter or radius and set your measurements accordingly.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If you use foam, it’s easier to work in cm or mm.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Hot glue works well with cardboard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If you have a ponytail, tie it back so it doesn’t swing into your glue.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Don’t throw around your project until the glue is dry.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Don’t get distracted with friends and </w:t>
      </w:r>
      <w:proofErr w:type="spellStart"/>
      <w:proofErr w:type="gramStart"/>
      <w:r w:rsidRPr="001263E6">
        <w:rPr>
          <w:rFonts w:asciiTheme="majorHAnsi" w:hAnsiTheme="majorHAnsi"/>
        </w:rPr>
        <w:t>tv</w:t>
      </w:r>
      <w:proofErr w:type="spellEnd"/>
      <w:proofErr w:type="gramEnd"/>
      <w:r w:rsidRPr="001263E6">
        <w:rPr>
          <w:rFonts w:asciiTheme="majorHAnsi" w:hAnsiTheme="majorHAnsi"/>
        </w:rPr>
        <w:t xml:space="preserve">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Ask questions after you’ve spent some time thinking about it.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Don’t overcomplicate the project looking for points only to lose those points in a messy result or math you don’t understand.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Do the math before the cutting...you don’t want to find out after you build the model that you used all the wrong values.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If you use discs, then make sure you use a compass. It’s hard to cut circles out with a utility </w:t>
      </w:r>
      <w:proofErr w:type="gramStart"/>
      <w:r w:rsidRPr="001263E6">
        <w:rPr>
          <w:rFonts w:asciiTheme="majorHAnsi" w:hAnsiTheme="majorHAnsi"/>
        </w:rPr>
        <w:t>knife,</w:t>
      </w:r>
      <w:proofErr w:type="gramEnd"/>
      <w:r w:rsidRPr="001263E6">
        <w:rPr>
          <w:rFonts w:asciiTheme="majorHAnsi" w:hAnsiTheme="majorHAnsi"/>
        </w:rPr>
        <w:t xml:space="preserve"> a coping saw might work better. It’s easy to cut discs out of foam. </w:t>
      </w:r>
    </w:p>
    <w:p w:rsidR="001263E6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If you use shells, use foam </w:t>
      </w:r>
    </w:p>
    <w:p w:rsidR="00A509A0" w:rsidRPr="001263E6" w:rsidRDefault="001263E6" w:rsidP="001263E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263E6">
        <w:rPr>
          <w:rFonts w:asciiTheme="majorHAnsi" w:hAnsiTheme="majorHAnsi"/>
        </w:rPr>
        <w:t xml:space="preserve">If you use foam it’s more expensive than cardboard and is hard to cut small interior circles for washers. It cuts well with scissors and not a utility knife. Use Low Heat glue gun or superglue. High heat glue guns will melt the foam and glues like </w:t>
      </w:r>
      <w:proofErr w:type="spellStart"/>
      <w:r w:rsidRPr="001263E6">
        <w:rPr>
          <w:rFonts w:asciiTheme="majorHAnsi" w:hAnsiTheme="majorHAnsi"/>
        </w:rPr>
        <w:t>Elmers</w:t>
      </w:r>
      <w:proofErr w:type="spellEnd"/>
      <w:r w:rsidRPr="001263E6">
        <w:rPr>
          <w:rFonts w:asciiTheme="majorHAnsi" w:hAnsiTheme="majorHAnsi"/>
        </w:rPr>
        <w:t xml:space="preserve"> and foam glue take </w:t>
      </w:r>
      <w:proofErr w:type="spellStart"/>
      <w:r w:rsidRPr="001263E6">
        <w:rPr>
          <w:rFonts w:asciiTheme="majorHAnsi" w:hAnsiTheme="majorHAnsi"/>
        </w:rPr>
        <w:t>waaaaaay</w:t>
      </w:r>
      <w:proofErr w:type="spellEnd"/>
      <w:r w:rsidRPr="001263E6">
        <w:rPr>
          <w:rFonts w:asciiTheme="majorHAnsi" w:hAnsiTheme="majorHAnsi"/>
        </w:rPr>
        <w:t xml:space="preserve"> to long to dry. Remember, it will take many more laminations to use foam core than if you use cardboard. The foam is generally 2mm or 1/8” thick...5 layers € ≈ 1cm or 8 layers € ≈ 1”. Foam stretches, don’t stretch it out when measuring or cutting</w:t>
      </w:r>
    </w:p>
    <w:sectPr w:rsidR="00A509A0" w:rsidRPr="001263E6" w:rsidSect="00A5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55A"/>
    <w:multiLevelType w:val="hybridMultilevel"/>
    <w:tmpl w:val="A1A2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1740"/>
    <w:multiLevelType w:val="hybridMultilevel"/>
    <w:tmpl w:val="11880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07B35"/>
    <w:multiLevelType w:val="hybridMultilevel"/>
    <w:tmpl w:val="0832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300A7"/>
    <w:multiLevelType w:val="hybridMultilevel"/>
    <w:tmpl w:val="80F81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604"/>
    <w:multiLevelType w:val="hybridMultilevel"/>
    <w:tmpl w:val="375E7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74D7E"/>
    <w:multiLevelType w:val="hybridMultilevel"/>
    <w:tmpl w:val="6C9AB240"/>
    <w:lvl w:ilvl="0" w:tplc="44BC726E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D03C9"/>
    <w:multiLevelType w:val="hybridMultilevel"/>
    <w:tmpl w:val="E266E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263E6"/>
    <w:rsid w:val="000057B1"/>
    <w:rsid w:val="00012D9D"/>
    <w:rsid w:val="00023752"/>
    <w:rsid w:val="000249E8"/>
    <w:rsid w:val="000369EF"/>
    <w:rsid w:val="00036DC8"/>
    <w:rsid w:val="000632E6"/>
    <w:rsid w:val="00072268"/>
    <w:rsid w:val="000779DA"/>
    <w:rsid w:val="0009638D"/>
    <w:rsid w:val="000A169C"/>
    <w:rsid w:val="000A4290"/>
    <w:rsid w:val="000A5307"/>
    <w:rsid w:val="000C1EAF"/>
    <w:rsid w:val="000C4161"/>
    <w:rsid w:val="000C68BF"/>
    <w:rsid w:val="000D345A"/>
    <w:rsid w:val="000E6243"/>
    <w:rsid w:val="000F1752"/>
    <w:rsid w:val="000F483A"/>
    <w:rsid w:val="000F7295"/>
    <w:rsid w:val="00110F55"/>
    <w:rsid w:val="00110FE9"/>
    <w:rsid w:val="001263E6"/>
    <w:rsid w:val="00152629"/>
    <w:rsid w:val="001705D3"/>
    <w:rsid w:val="00171251"/>
    <w:rsid w:val="00181645"/>
    <w:rsid w:val="001A746F"/>
    <w:rsid w:val="001B0919"/>
    <w:rsid w:val="001B1EA1"/>
    <w:rsid w:val="001C26FE"/>
    <w:rsid w:val="001D187A"/>
    <w:rsid w:val="001E22D9"/>
    <w:rsid w:val="001F6641"/>
    <w:rsid w:val="00204151"/>
    <w:rsid w:val="002165CC"/>
    <w:rsid w:val="0022311B"/>
    <w:rsid w:val="00226BB8"/>
    <w:rsid w:val="00227171"/>
    <w:rsid w:val="00240B64"/>
    <w:rsid w:val="0025570E"/>
    <w:rsid w:val="00286D59"/>
    <w:rsid w:val="00296537"/>
    <w:rsid w:val="002B28FF"/>
    <w:rsid w:val="002D557C"/>
    <w:rsid w:val="002E050C"/>
    <w:rsid w:val="002F1F46"/>
    <w:rsid w:val="00302A74"/>
    <w:rsid w:val="0031240A"/>
    <w:rsid w:val="00327457"/>
    <w:rsid w:val="00341657"/>
    <w:rsid w:val="00345276"/>
    <w:rsid w:val="00346D25"/>
    <w:rsid w:val="003522EF"/>
    <w:rsid w:val="003815A3"/>
    <w:rsid w:val="00384BB0"/>
    <w:rsid w:val="00392E75"/>
    <w:rsid w:val="00394792"/>
    <w:rsid w:val="00397B9F"/>
    <w:rsid w:val="003A1AB8"/>
    <w:rsid w:val="003B731C"/>
    <w:rsid w:val="003B75CC"/>
    <w:rsid w:val="003C294E"/>
    <w:rsid w:val="003D6F5A"/>
    <w:rsid w:val="003E5B31"/>
    <w:rsid w:val="00401680"/>
    <w:rsid w:val="00425A31"/>
    <w:rsid w:val="00435D6A"/>
    <w:rsid w:val="00437D09"/>
    <w:rsid w:val="00440717"/>
    <w:rsid w:val="00446384"/>
    <w:rsid w:val="00452A4D"/>
    <w:rsid w:val="00456703"/>
    <w:rsid w:val="00485C63"/>
    <w:rsid w:val="00494467"/>
    <w:rsid w:val="004B57CF"/>
    <w:rsid w:val="004B7EC6"/>
    <w:rsid w:val="004D129A"/>
    <w:rsid w:val="0050006F"/>
    <w:rsid w:val="00516851"/>
    <w:rsid w:val="00551826"/>
    <w:rsid w:val="005628B3"/>
    <w:rsid w:val="00563795"/>
    <w:rsid w:val="0058068A"/>
    <w:rsid w:val="00586D68"/>
    <w:rsid w:val="00591F33"/>
    <w:rsid w:val="005931E1"/>
    <w:rsid w:val="005959C0"/>
    <w:rsid w:val="005A3A4D"/>
    <w:rsid w:val="005C3B26"/>
    <w:rsid w:val="005D5EC3"/>
    <w:rsid w:val="005F3585"/>
    <w:rsid w:val="005F36F8"/>
    <w:rsid w:val="00621BC0"/>
    <w:rsid w:val="00627288"/>
    <w:rsid w:val="00635B19"/>
    <w:rsid w:val="0063711D"/>
    <w:rsid w:val="00643D0D"/>
    <w:rsid w:val="006579A1"/>
    <w:rsid w:val="0066079B"/>
    <w:rsid w:val="00664B8B"/>
    <w:rsid w:val="006719C5"/>
    <w:rsid w:val="00675D75"/>
    <w:rsid w:val="00680334"/>
    <w:rsid w:val="00693365"/>
    <w:rsid w:val="006A645E"/>
    <w:rsid w:val="006B7AC4"/>
    <w:rsid w:val="006C2CDA"/>
    <w:rsid w:val="006C5B28"/>
    <w:rsid w:val="006D37A1"/>
    <w:rsid w:val="006D38CA"/>
    <w:rsid w:val="006D64C7"/>
    <w:rsid w:val="006F1B1B"/>
    <w:rsid w:val="006F1E90"/>
    <w:rsid w:val="00700460"/>
    <w:rsid w:val="0070709D"/>
    <w:rsid w:val="00727918"/>
    <w:rsid w:val="0073350B"/>
    <w:rsid w:val="007628FD"/>
    <w:rsid w:val="0077627C"/>
    <w:rsid w:val="007C333E"/>
    <w:rsid w:val="007F5604"/>
    <w:rsid w:val="007F69DF"/>
    <w:rsid w:val="00800064"/>
    <w:rsid w:val="0080278B"/>
    <w:rsid w:val="00842DBC"/>
    <w:rsid w:val="008609AD"/>
    <w:rsid w:val="00863DCD"/>
    <w:rsid w:val="00865B1B"/>
    <w:rsid w:val="00881EE4"/>
    <w:rsid w:val="00887F58"/>
    <w:rsid w:val="00892E11"/>
    <w:rsid w:val="008A475C"/>
    <w:rsid w:val="008A6118"/>
    <w:rsid w:val="008B6A55"/>
    <w:rsid w:val="008D5846"/>
    <w:rsid w:val="008E0D3E"/>
    <w:rsid w:val="008E0DE0"/>
    <w:rsid w:val="008E645C"/>
    <w:rsid w:val="008F1CE0"/>
    <w:rsid w:val="008F3DF4"/>
    <w:rsid w:val="00932C1D"/>
    <w:rsid w:val="00934E20"/>
    <w:rsid w:val="00935025"/>
    <w:rsid w:val="009415A7"/>
    <w:rsid w:val="00944BBD"/>
    <w:rsid w:val="009504A6"/>
    <w:rsid w:val="00953A6E"/>
    <w:rsid w:val="00960A79"/>
    <w:rsid w:val="00962299"/>
    <w:rsid w:val="0099738A"/>
    <w:rsid w:val="009B3F55"/>
    <w:rsid w:val="009E3839"/>
    <w:rsid w:val="009F0B47"/>
    <w:rsid w:val="00A02FA3"/>
    <w:rsid w:val="00A06A1A"/>
    <w:rsid w:val="00A10C9E"/>
    <w:rsid w:val="00A140B7"/>
    <w:rsid w:val="00A26C19"/>
    <w:rsid w:val="00A425A2"/>
    <w:rsid w:val="00A509A0"/>
    <w:rsid w:val="00A8276D"/>
    <w:rsid w:val="00AE5F6B"/>
    <w:rsid w:val="00AF6E27"/>
    <w:rsid w:val="00B205EA"/>
    <w:rsid w:val="00B22556"/>
    <w:rsid w:val="00B24FB7"/>
    <w:rsid w:val="00B2622A"/>
    <w:rsid w:val="00B27B08"/>
    <w:rsid w:val="00B5769D"/>
    <w:rsid w:val="00B6518A"/>
    <w:rsid w:val="00B711A4"/>
    <w:rsid w:val="00B86419"/>
    <w:rsid w:val="00B91565"/>
    <w:rsid w:val="00B96374"/>
    <w:rsid w:val="00B97022"/>
    <w:rsid w:val="00BA7204"/>
    <w:rsid w:val="00BA7EA3"/>
    <w:rsid w:val="00BB557B"/>
    <w:rsid w:val="00BB5C95"/>
    <w:rsid w:val="00BC73B7"/>
    <w:rsid w:val="00BD73D8"/>
    <w:rsid w:val="00BF77E2"/>
    <w:rsid w:val="00C03120"/>
    <w:rsid w:val="00C17281"/>
    <w:rsid w:val="00C32A03"/>
    <w:rsid w:val="00C4722E"/>
    <w:rsid w:val="00C659A9"/>
    <w:rsid w:val="00C8231B"/>
    <w:rsid w:val="00CA2364"/>
    <w:rsid w:val="00CA64F2"/>
    <w:rsid w:val="00CA7AA2"/>
    <w:rsid w:val="00CA7B18"/>
    <w:rsid w:val="00CE21B1"/>
    <w:rsid w:val="00CF4C24"/>
    <w:rsid w:val="00D15E68"/>
    <w:rsid w:val="00D17E70"/>
    <w:rsid w:val="00D2732A"/>
    <w:rsid w:val="00D46679"/>
    <w:rsid w:val="00D477AB"/>
    <w:rsid w:val="00D53D97"/>
    <w:rsid w:val="00D64A77"/>
    <w:rsid w:val="00D73630"/>
    <w:rsid w:val="00D814D9"/>
    <w:rsid w:val="00D9726C"/>
    <w:rsid w:val="00DA377F"/>
    <w:rsid w:val="00DB245C"/>
    <w:rsid w:val="00DB7B50"/>
    <w:rsid w:val="00DE4708"/>
    <w:rsid w:val="00DF66CF"/>
    <w:rsid w:val="00DF7931"/>
    <w:rsid w:val="00E036E5"/>
    <w:rsid w:val="00E06B50"/>
    <w:rsid w:val="00E247BA"/>
    <w:rsid w:val="00E312D3"/>
    <w:rsid w:val="00E43B2A"/>
    <w:rsid w:val="00E441CA"/>
    <w:rsid w:val="00E459A9"/>
    <w:rsid w:val="00E45BCE"/>
    <w:rsid w:val="00E4708C"/>
    <w:rsid w:val="00E51DF7"/>
    <w:rsid w:val="00E7156D"/>
    <w:rsid w:val="00E826A8"/>
    <w:rsid w:val="00E8788E"/>
    <w:rsid w:val="00EA37FA"/>
    <w:rsid w:val="00EA5C72"/>
    <w:rsid w:val="00ED49BA"/>
    <w:rsid w:val="00EF2A89"/>
    <w:rsid w:val="00EF5396"/>
    <w:rsid w:val="00F168B9"/>
    <w:rsid w:val="00F16DA5"/>
    <w:rsid w:val="00F35BF2"/>
    <w:rsid w:val="00F37145"/>
    <w:rsid w:val="00F45339"/>
    <w:rsid w:val="00F55DBC"/>
    <w:rsid w:val="00F60335"/>
    <w:rsid w:val="00F821E2"/>
    <w:rsid w:val="00F85E8B"/>
    <w:rsid w:val="00FB0B63"/>
    <w:rsid w:val="00FB2759"/>
    <w:rsid w:val="00FC62C4"/>
    <w:rsid w:val="00FD2E05"/>
    <w:rsid w:val="00FD7459"/>
    <w:rsid w:val="00FF47AC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Room-212</dc:creator>
  <cp:lastModifiedBy>Room-212</cp:lastModifiedBy>
  <cp:revision>4</cp:revision>
  <dcterms:created xsi:type="dcterms:W3CDTF">2016-04-01T17:32:00Z</dcterms:created>
  <dcterms:modified xsi:type="dcterms:W3CDTF">2017-03-30T19:12:00Z</dcterms:modified>
</cp:coreProperties>
</file>