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413124" w:rsidRDefault="00D50B8E" w:rsidP="00F53DA1">
      <w:pPr>
        <w:ind w:firstLine="720"/>
        <w:rPr>
          <w:rFonts w:ascii="Cambria Math" w:hAnsi="Cambria Math"/>
        </w:rPr>
      </w:pPr>
      <w:r>
        <w:rPr>
          <w:rFonts w:ascii="Cambria Math" w:hAnsi="Cambria Math"/>
          <w:b/>
          <w:sz w:val="28"/>
          <w:szCs w:val="28"/>
        </w:rPr>
        <w:t>Chapter 9</w:t>
      </w:r>
      <w:r w:rsidR="002C2A3E">
        <w:rPr>
          <w:rFonts w:ascii="Cambria Math" w:hAnsi="Cambria Math"/>
          <w:b/>
          <w:sz w:val="28"/>
          <w:szCs w:val="28"/>
        </w:rPr>
        <w:t xml:space="preserve"> </w:t>
      </w:r>
      <w:r w:rsidR="00FF0C9A">
        <w:rPr>
          <w:rFonts w:ascii="Cambria Math" w:hAnsi="Cambria Math"/>
          <w:b/>
          <w:sz w:val="28"/>
          <w:szCs w:val="28"/>
        </w:rPr>
        <w:t xml:space="preserve">Practice </w:t>
      </w:r>
      <w:r w:rsidR="002C2A3E">
        <w:rPr>
          <w:rFonts w:ascii="Cambria Math" w:hAnsi="Cambria Math"/>
          <w:b/>
          <w:sz w:val="28"/>
          <w:szCs w:val="28"/>
        </w:rPr>
        <w:t>Test</w:t>
      </w:r>
    </w:p>
    <w:p w:rsidR="00C84B5D" w:rsidRDefault="00C84B5D" w:rsidP="00C84B5D">
      <w:pPr>
        <w:spacing w:line="240" w:lineRule="auto"/>
        <w:jc w:val="left"/>
        <w:rPr>
          <w:rFonts w:ascii="Cambria Math" w:hAnsi="Cambria Math"/>
        </w:rPr>
      </w:pPr>
      <w:r w:rsidRPr="00C84B5D">
        <w:rPr>
          <w:rFonts w:ascii="Cambria Math" w:hAnsi="Cambria Math"/>
        </w:rPr>
        <w:t>Find the area of each figure</w:t>
      </w:r>
    </w:p>
    <w:p w:rsidR="00C84B5D" w:rsidRDefault="00C84B5D" w:rsidP="00C84B5D">
      <w:pPr>
        <w:spacing w:line="240" w:lineRule="auto"/>
        <w:jc w:val="left"/>
        <w:rPr>
          <w:rFonts w:ascii="Cambria Math" w:hAnsi="Cambria Math"/>
        </w:rPr>
      </w:pPr>
    </w:p>
    <w:p w:rsidR="00C84B5D" w:rsidRPr="00C84B5D" w:rsidRDefault="00F53DA1" w:rsidP="00C84B5D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2269078" cy="2305283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57" cy="230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F53DA1" w:rsidP="00C84B5D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908050</wp:posOffset>
            </wp:positionH>
            <wp:positionV relativeFrom="margin">
              <wp:posOffset>3546475</wp:posOffset>
            </wp:positionV>
            <wp:extent cx="1579245" cy="1294130"/>
            <wp:effectExtent l="19050" t="0" r="1905" b="0"/>
            <wp:wrapSquare wrapText="bothSides"/>
            <wp:docPr id="2" name="Picture 1" descr="AHC1_2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15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D5A" w:rsidRDefault="00960D5A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84B5D" w:rsidRDefault="00C84B5D" w:rsidP="00C84B5D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F53DA1" w:rsidRDefault="00960D5A" w:rsidP="006C2E63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6C2E63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C2E63" w:rsidRDefault="006C2E63" w:rsidP="006C2E63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C2E63" w:rsidRDefault="006C2E63" w:rsidP="006C2E63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506F5" w:rsidRPr="00D728AD" w:rsidRDefault="00F53DA1" w:rsidP="005506F5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667246" cy="1286088"/>
            <wp:effectExtent l="19050" t="0" r="9154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96" cy="128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5A" w:rsidRPr="00960D5A" w:rsidRDefault="00D728AD" w:rsidP="005506F5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2089785" cy="1365885"/>
            <wp:effectExtent l="19050" t="0" r="571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506F5" w:rsidRPr="00960D5A" w:rsidRDefault="002C2A3E" w:rsidP="00960D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 w:rsidRPr="00F66456">
        <w:t>The figure below shows the dimensions of the local dog park.</w:t>
      </w:r>
      <w:r>
        <w:t xml:space="preserve"> </w:t>
      </w:r>
      <w:r w:rsidRPr="00F66456">
        <w:t>What is the area of the dog park?</w:t>
      </w:r>
    </w:p>
    <w:p w:rsidR="005506F5" w:rsidRDefault="005506F5" w:rsidP="005506F5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506F5" w:rsidRDefault="005506F5" w:rsidP="005506F5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506F5" w:rsidRDefault="005506F5" w:rsidP="005506F5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Pr="00D728AD" w:rsidRDefault="00D728AD" w:rsidP="00D728AD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983105" cy="185229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8F" w:rsidRDefault="0033718F" w:rsidP="00C741EB">
      <w:pPr>
        <w:pStyle w:val="ListParagraph"/>
        <w:spacing w:line="240" w:lineRule="auto"/>
        <w:jc w:val="left"/>
        <w:rPr>
          <w:rFonts w:ascii="Cambria Math" w:eastAsia="NewCenturySchlbkLTStd-Bd" w:hAnsi="Cambria Math"/>
        </w:rPr>
      </w:pPr>
    </w:p>
    <w:p w:rsidR="005506F5" w:rsidRDefault="00C741EB" w:rsidP="009C4ABC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</w:rPr>
        <w:t xml:space="preserve">Find the area of the shaded region </w:t>
      </w:r>
    </w:p>
    <w:p w:rsidR="00C741EB" w:rsidRDefault="00C741EB" w:rsidP="00C741EB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741EB" w:rsidRDefault="00C741EB" w:rsidP="00C741EB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C741EB" w:rsidRDefault="00C741EB" w:rsidP="00C741EB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1A0754" w:rsidP="00C741EB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2482215" cy="148463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8F" w:rsidRDefault="0033718F" w:rsidP="00C741EB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C741EB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Pr="00F262B7" w:rsidRDefault="0033718F" w:rsidP="0033718F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  <w:r w:rsidRPr="00F262B7">
        <w:t>A triangle has a ba</w:t>
      </w:r>
      <w:r w:rsidR="001A0754">
        <w:t>se of 35 feet and an area of 385</w:t>
      </w:r>
      <w:r w:rsidRPr="00F262B7">
        <w:t xml:space="preserve"> square feet.</w:t>
      </w:r>
      <w:r>
        <w:t xml:space="preserve"> </w:t>
      </w:r>
      <w:r>
        <w:br/>
      </w:r>
      <w:r w:rsidRPr="00F262B7">
        <w:t>What is the height of the triangle?</w:t>
      </w: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P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960D5A" w:rsidRDefault="00E460C9" w:rsidP="00960D5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t>Suppose the base</w:t>
      </w:r>
      <w:proofErr w:type="gramStart"/>
      <w:r>
        <w:t xml:space="preserve">, </w:t>
      </w:r>
      <w:r w:rsidR="00960D5A" w:rsidRPr="00F262B7">
        <w:t xml:space="preserve"> height</w:t>
      </w:r>
      <w:proofErr w:type="gramEnd"/>
      <w:r>
        <w:t>, and sides</w:t>
      </w:r>
      <w:r w:rsidR="00960D5A" w:rsidRPr="00F262B7">
        <w:t xml:space="preserve"> of</w:t>
      </w:r>
      <w:r w:rsidR="00960D5A">
        <w:t xml:space="preserve"> the parallelogram </w:t>
      </w:r>
      <w:r>
        <w:t>are</w:t>
      </w:r>
      <w:r w:rsidR="001A0754">
        <w:t xml:space="preserve"> multiplied by 5</w:t>
      </w:r>
      <w:r w:rsidR="00960D5A" w:rsidRPr="00F262B7">
        <w:t xml:space="preserve">. </w:t>
      </w:r>
    </w:p>
    <w:p w:rsidR="00960D5A" w:rsidRPr="00960D5A" w:rsidRDefault="00960D5A" w:rsidP="00960D5A">
      <w:pPr>
        <w:pStyle w:val="ListParagraph"/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960D5A" w:rsidRDefault="00960D5A" w:rsidP="00960D5A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t>Find its original parameter and the new parameter.</w:t>
      </w: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4766483</wp:posOffset>
            </wp:positionH>
            <wp:positionV relativeFrom="margin">
              <wp:posOffset>897783</wp:posOffset>
            </wp:positionV>
            <wp:extent cx="2198370" cy="771525"/>
            <wp:effectExtent l="0" t="0" r="0" b="9525"/>
            <wp:wrapSquare wrapText="bothSides"/>
            <wp:docPr id="1" name="Picture 0" descr="AHC1_2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15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33718F" w:rsidRDefault="00960D5A" w:rsidP="00960D5A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t>Find its original area and the new area.</w:t>
      </w: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P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Pr="00960D5A" w:rsidRDefault="00960D5A" w:rsidP="00960D5A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t xml:space="preserve">How are the values of the old and new parameters different? </w:t>
      </w:r>
      <w:r w:rsidR="0033718F">
        <w:t>Briefly e</w:t>
      </w:r>
      <w:r>
        <w:t>xplain</w:t>
      </w:r>
    </w:p>
    <w:p w:rsidR="00960D5A" w:rsidRDefault="00960D5A" w:rsidP="00960D5A">
      <w:pPr>
        <w:pStyle w:val="ListParagraph"/>
        <w:spacing w:line="240" w:lineRule="auto"/>
        <w:ind w:left="1440"/>
        <w:jc w:val="left"/>
        <w:rPr>
          <w:rFonts w:ascii="Cambria Math" w:eastAsia="NewCenturySchlbkLTStd-Bd" w:hAnsi="Cambria Math"/>
        </w:rPr>
      </w:pPr>
      <w:r>
        <w:t xml:space="preserve">How are the values of the old and new area different? </w:t>
      </w:r>
      <w:r w:rsidR="0033718F">
        <w:t xml:space="preserve"> Briefly explain </w:t>
      </w: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960D5A" w:rsidRDefault="00960D5A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Pr="0033718F" w:rsidRDefault="0033718F" w:rsidP="0033718F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 w:rsidRPr="00F262B7">
        <w:t xml:space="preserve">Find the base of </w:t>
      </w:r>
      <w:r w:rsidR="003D41B0">
        <w:t>a parallelogram with height 17</w:t>
      </w:r>
      <w:r w:rsidRPr="00F262B7">
        <w:t xml:space="preserve"> yards and</w:t>
      </w:r>
      <w:r>
        <w:t xml:space="preserve"> an area of </w:t>
      </w:r>
      <w:r w:rsidR="003D41B0">
        <w:t>255</w:t>
      </w:r>
      <w:r w:rsidRPr="00F262B7">
        <w:t xml:space="preserve"> square yards.</w:t>
      </w: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A93098" w:rsidRDefault="00A93098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960D5A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</w:rPr>
        <w:t>Find the area of the figure</w:t>
      </w: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5943BD" w:rsidP="0033718F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3004185" cy="1555750"/>
            <wp:effectExtent l="19050" t="0" r="571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33718F" w:rsidRDefault="0033718F" w:rsidP="0033718F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  <w:r>
        <w:t>A figure</w:t>
      </w:r>
      <w:r w:rsidRPr="00F66456">
        <w:t xml:space="preserve"> has vertices </w:t>
      </w:r>
      <w:proofErr w:type="gramStart"/>
      <w:r w:rsidRPr="0033718F">
        <w:rPr>
          <w:i/>
          <w:iCs/>
        </w:rPr>
        <w:t>W</w:t>
      </w:r>
      <w:r w:rsidR="00D728AD">
        <w:t>(</w:t>
      </w:r>
      <w:proofErr w:type="gramEnd"/>
      <w:r w:rsidR="00D728AD">
        <w:t>2, 1</w:t>
      </w:r>
      <w:r w:rsidRPr="00F66456">
        <w:t xml:space="preserve">), </w:t>
      </w:r>
      <w:r w:rsidRPr="0033718F">
        <w:rPr>
          <w:i/>
          <w:iCs/>
        </w:rPr>
        <w:t>X</w:t>
      </w:r>
      <w:r w:rsidR="00D728AD">
        <w:t>(4, 5</w:t>
      </w:r>
      <w:r w:rsidRPr="00F66456">
        <w:t xml:space="preserve">), </w:t>
      </w:r>
      <w:r w:rsidRPr="0033718F">
        <w:rPr>
          <w:i/>
          <w:iCs/>
        </w:rPr>
        <w:t>Y</w:t>
      </w:r>
      <w:r w:rsidR="00D728AD">
        <w:t>(7, 5</w:t>
      </w:r>
      <w:r w:rsidRPr="00F66456">
        <w:t xml:space="preserve">), and </w:t>
      </w:r>
      <w:r w:rsidRPr="0033718F">
        <w:rPr>
          <w:i/>
          <w:iCs/>
        </w:rPr>
        <w:t>Z</w:t>
      </w:r>
      <w:r w:rsidR="00D728AD">
        <w:t>(5, 1</w:t>
      </w:r>
      <w:r w:rsidRPr="00F66456">
        <w:t>).</w:t>
      </w:r>
      <w:r>
        <w:t xml:space="preserve"> </w:t>
      </w:r>
    </w:p>
    <w:p w:rsidR="0033718F" w:rsidRDefault="0033718F" w:rsidP="0033718F">
      <w:pPr>
        <w:pStyle w:val="ListParagraph"/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33718F" w:rsidRDefault="0033718F" w:rsidP="0033718F">
      <w:pPr>
        <w:pStyle w:val="ListParagraph"/>
        <w:numPr>
          <w:ilvl w:val="1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  <w:r>
        <w:t>Graph the figure and state what type of a figure it is</w:t>
      </w: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492817</wp:posOffset>
            </wp:positionH>
            <wp:positionV relativeFrom="margin">
              <wp:posOffset>3379915</wp:posOffset>
            </wp:positionV>
            <wp:extent cx="2279650" cy="2290445"/>
            <wp:effectExtent l="19050" t="0" r="6350" b="0"/>
            <wp:wrapSquare wrapText="bothSides"/>
            <wp:docPr id="8" name="Picture 3" descr="AHC1_2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16_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A93098" w:rsidRDefault="00A93098" w:rsidP="00A93098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</w:p>
    <w:p w:rsidR="0033718F" w:rsidRPr="00F66456" w:rsidRDefault="00A93098" w:rsidP="0033718F">
      <w:pPr>
        <w:pStyle w:val="ListParagraph"/>
        <w:numPr>
          <w:ilvl w:val="1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</w:pPr>
      <w:r>
        <w:t xml:space="preserve">Find the area of the figure </w:t>
      </w:r>
    </w:p>
    <w:p w:rsidR="0033718F" w:rsidRPr="0033718F" w:rsidRDefault="0033718F" w:rsidP="0033718F">
      <w:pPr>
        <w:pStyle w:val="ListParagraph"/>
        <w:spacing w:line="240" w:lineRule="auto"/>
        <w:jc w:val="left"/>
        <w:rPr>
          <w:rFonts w:ascii="Cambria Math" w:eastAsia="NewCenturySchlbkLTStd-Bd" w:hAnsi="Cambria Math"/>
        </w:rPr>
      </w:pPr>
    </w:p>
    <w:sectPr w:rsidR="0033718F" w:rsidRPr="0033718F" w:rsidSect="00CE3D8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C9" w:rsidRDefault="000835C9" w:rsidP="00145627">
      <w:pPr>
        <w:spacing w:line="240" w:lineRule="auto"/>
      </w:pPr>
      <w:r>
        <w:separator/>
      </w:r>
    </w:p>
  </w:endnote>
  <w:endnote w:type="continuationSeparator" w:id="0">
    <w:p w:rsidR="000835C9" w:rsidRDefault="000835C9" w:rsidP="0014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C9" w:rsidRDefault="000835C9" w:rsidP="00145627">
      <w:pPr>
        <w:spacing w:line="240" w:lineRule="auto"/>
      </w:pPr>
      <w:r>
        <w:separator/>
      </w:r>
    </w:p>
  </w:footnote>
  <w:footnote w:type="continuationSeparator" w:id="0">
    <w:p w:rsidR="000835C9" w:rsidRDefault="000835C9" w:rsidP="00145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27" w:rsidRDefault="00C637B7" w:rsidP="00145627">
    <w:pPr>
      <w:pStyle w:val="Header"/>
      <w:jc w:val="left"/>
      <w:rPr>
        <w:rFonts w:ascii="Cambria Math" w:hAnsi="Cambria Math"/>
      </w:rPr>
    </w:pPr>
    <w:r>
      <w:rPr>
        <w:rFonts w:ascii="Cambria Math" w:hAnsi="Cambria Math"/>
        <w:sz w:val="16"/>
        <w:szCs w:val="16"/>
      </w:rPr>
      <w:t>6</w:t>
    </w:r>
    <w:r w:rsidR="00145627" w:rsidRPr="00145627">
      <w:rPr>
        <w:rFonts w:ascii="Cambria Math" w:hAnsi="Cambria Math"/>
        <w:sz w:val="16"/>
        <w:szCs w:val="16"/>
        <w:vertAlign w:val="superscript"/>
      </w:rPr>
      <w:t>th</w:t>
    </w:r>
    <w:r w:rsidR="00145627" w:rsidRPr="00145627">
      <w:rPr>
        <w:rFonts w:ascii="Cambria Math" w:hAnsi="Cambria Math"/>
        <w:sz w:val="16"/>
        <w:szCs w:val="16"/>
      </w:rPr>
      <w:t xml:space="preserve"> Grade</w:t>
    </w:r>
    <w:r w:rsidR="00145627">
      <w:rPr>
        <w:rFonts w:ascii="Cambria Math" w:hAnsi="Cambria Math"/>
        <w:sz w:val="18"/>
        <w:szCs w:val="18"/>
      </w:rPr>
      <w:t xml:space="preserve"> </w:t>
    </w:r>
    <w:r w:rsidR="00145627">
      <w:rPr>
        <w:rFonts w:ascii="Cambria Math" w:hAnsi="Cambria Math"/>
      </w:rPr>
      <w:t xml:space="preserve">                                                                                           Name __________________________________________________</w:t>
    </w:r>
  </w:p>
  <w:p w:rsidR="00145627" w:rsidRPr="00145627" w:rsidRDefault="00C637B7" w:rsidP="00145627">
    <w:pPr>
      <w:pStyle w:val="Header"/>
      <w:jc w:val="left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Math</w:t>
    </w:r>
    <w:r w:rsidR="00FF3C63">
      <w:rPr>
        <w:rFonts w:ascii="Cambria Math" w:hAnsi="Cambria Math"/>
        <w:sz w:val="16"/>
        <w:szCs w:val="16"/>
      </w:rPr>
      <w:t xml:space="preserve"> </w:t>
    </w:r>
  </w:p>
  <w:p w:rsidR="00145627" w:rsidRDefault="0014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380A8A"/>
    <w:multiLevelType w:val="hybridMultilevel"/>
    <w:tmpl w:val="90A44816"/>
    <w:lvl w:ilvl="0" w:tplc="16F04A5E">
      <w:start w:val="1"/>
      <w:numFmt w:val="decimal"/>
      <w:lvlText w:val="%1."/>
      <w:lvlJc w:val="left"/>
      <w:pPr>
        <w:ind w:left="720" w:hanging="360"/>
      </w:pPr>
      <w:rPr>
        <w:rFonts w:eastAsia="NewCenturySchlbkLTStd-B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739"/>
    <w:multiLevelType w:val="hybridMultilevel"/>
    <w:tmpl w:val="9E8E346A"/>
    <w:lvl w:ilvl="0" w:tplc="D4B48D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8F28E7"/>
    <w:multiLevelType w:val="hybridMultilevel"/>
    <w:tmpl w:val="D3D2DEBE"/>
    <w:lvl w:ilvl="0" w:tplc="134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93C99"/>
    <w:multiLevelType w:val="hybridMultilevel"/>
    <w:tmpl w:val="25129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5B00"/>
    <w:multiLevelType w:val="hybridMultilevel"/>
    <w:tmpl w:val="C256EEEA"/>
    <w:lvl w:ilvl="0" w:tplc="AE2EA4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EB3"/>
    <w:multiLevelType w:val="hybridMultilevel"/>
    <w:tmpl w:val="57523FF2"/>
    <w:lvl w:ilvl="0" w:tplc="B8F640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302D0B"/>
    <w:multiLevelType w:val="hybridMultilevel"/>
    <w:tmpl w:val="A5EE1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255"/>
    <w:multiLevelType w:val="hybridMultilevel"/>
    <w:tmpl w:val="2B9C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260EF"/>
    <w:multiLevelType w:val="hybridMultilevel"/>
    <w:tmpl w:val="F718F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614F1"/>
    <w:multiLevelType w:val="hybridMultilevel"/>
    <w:tmpl w:val="EB5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62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801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27"/>
    <w:rsid w:val="000103D9"/>
    <w:rsid w:val="00015765"/>
    <w:rsid w:val="0006773F"/>
    <w:rsid w:val="00072270"/>
    <w:rsid w:val="000835C9"/>
    <w:rsid w:val="000B4DE1"/>
    <w:rsid w:val="00140D7B"/>
    <w:rsid w:val="00145627"/>
    <w:rsid w:val="00156C33"/>
    <w:rsid w:val="001A0754"/>
    <w:rsid w:val="001D20C3"/>
    <w:rsid w:val="001D4C8C"/>
    <w:rsid w:val="001E024A"/>
    <w:rsid w:val="002227F4"/>
    <w:rsid w:val="002538E6"/>
    <w:rsid w:val="002739C7"/>
    <w:rsid w:val="002B2AAE"/>
    <w:rsid w:val="002C2A3E"/>
    <w:rsid w:val="002F711C"/>
    <w:rsid w:val="00311D53"/>
    <w:rsid w:val="003268D1"/>
    <w:rsid w:val="0033694D"/>
    <w:rsid w:val="0033718F"/>
    <w:rsid w:val="003443EF"/>
    <w:rsid w:val="00372C94"/>
    <w:rsid w:val="003867E2"/>
    <w:rsid w:val="003912E5"/>
    <w:rsid w:val="003D41B0"/>
    <w:rsid w:val="003E74C5"/>
    <w:rsid w:val="00413124"/>
    <w:rsid w:val="00435B6E"/>
    <w:rsid w:val="00440A35"/>
    <w:rsid w:val="00457D96"/>
    <w:rsid w:val="00473DB3"/>
    <w:rsid w:val="004B3429"/>
    <w:rsid w:val="004E7980"/>
    <w:rsid w:val="004F3A31"/>
    <w:rsid w:val="00515281"/>
    <w:rsid w:val="005506F5"/>
    <w:rsid w:val="005943BD"/>
    <w:rsid w:val="00597C68"/>
    <w:rsid w:val="0060636C"/>
    <w:rsid w:val="00661741"/>
    <w:rsid w:val="00676015"/>
    <w:rsid w:val="006A0007"/>
    <w:rsid w:val="006C2E63"/>
    <w:rsid w:val="00715278"/>
    <w:rsid w:val="007372C5"/>
    <w:rsid w:val="0074081F"/>
    <w:rsid w:val="00760D35"/>
    <w:rsid w:val="007967B0"/>
    <w:rsid w:val="007C5AF6"/>
    <w:rsid w:val="007E74FC"/>
    <w:rsid w:val="007F2C78"/>
    <w:rsid w:val="008254EF"/>
    <w:rsid w:val="008263A5"/>
    <w:rsid w:val="008354D1"/>
    <w:rsid w:val="00843FDE"/>
    <w:rsid w:val="00860F33"/>
    <w:rsid w:val="00881873"/>
    <w:rsid w:val="00882201"/>
    <w:rsid w:val="0088744D"/>
    <w:rsid w:val="00890489"/>
    <w:rsid w:val="00925C16"/>
    <w:rsid w:val="00960D5A"/>
    <w:rsid w:val="0098773F"/>
    <w:rsid w:val="009B53B3"/>
    <w:rsid w:val="009C4ABC"/>
    <w:rsid w:val="009E067A"/>
    <w:rsid w:val="009E1E78"/>
    <w:rsid w:val="00A4461C"/>
    <w:rsid w:val="00A45E63"/>
    <w:rsid w:val="00A93098"/>
    <w:rsid w:val="00AA5D99"/>
    <w:rsid w:val="00AC30CA"/>
    <w:rsid w:val="00AE4D23"/>
    <w:rsid w:val="00AE77C9"/>
    <w:rsid w:val="00AF6A73"/>
    <w:rsid w:val="00B950D1"/>
    <w:rsid w:val="00BF2DB8"/>
    <w:rsid w:val="00C01529"/>
    <w:rsid w:val="00C04349"/>
    <w:rsid w:val="00C0501C"/>
    <w:rsid w:val="00C61A39"/>
    <w:rsid w:val="00C637B7"/>
    <w:rsid w:val="00C741EB"/>
    <w:rsid w:val="00C8466C"/>
    <w:rsid w:val="00C84B5D"/>
    <w:rsid w:val="00C85F18"/>
    <w:rsid w:val="00CD26B2"/>
    <w:rsid w:val="00CD485D"/>
    <w:rsid w:val="00CD6032"/>
    <w:rsid w:val="00CE3D8D"/>
    <w:rsid w:val="00D03240"/>
    <w:rsid w:val="00D15265"/>
    <w:rsid w:val="00D27058"/>
    <w:rsid w:val="00D302A1"/>
    <w:rsid w:val="00D4509A"/>
    <w:rsid w:val="00D50B8E"/>
    <w:rsid w:val="00D57374"/>
    <w:rsid w:val="00D66FB3"/>
    <w:rsid w:val="00D725AD"/>
    <w:rsid w:val="00D728AD"/>
    <w:rsid w:val="00D8108A"/>
    <w:rsid w:val="00D91489"/>
    <w:rsid w:val="00D93FE6"/>
    <w:rsid w:val="00DA40F8"/>
    <w:rsid w:val="00DB1426"/>
    <w:rsid w:val="00DE33EE"/>
    <w:rsid w:val="00E14793"/>
    <w:rsid w:val="00E460C9"/>
    <w:rsid w:val="00EB63B1"/>
    <w:rsid w:val="00EF68F1"/>
    <w:rsid w:val="00F53DA1"/>
    <w:rsid w:val="00F76DA1"/>
    <w:rsid w:val="00FB132F"/>
    <w:rsid w:val="00FF0C9A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7"/>
  </w:style>
  <w:style w:type="paragraph" w:styleId="Footer">
    <w:name w:val="footer"/>
    <w:basedOn w:val="Normal"/>
    <w:link w:val="FooterChar"/>
    <w:uiPriority w:val="99"/>
    <w:semiHidden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27"/>
  </w:style>
  <w:style w:type="paragraph" w:styleId="BalloonText">
    <w:name w:val="Balloon Text"/>
    <w:basedOn w:val="Normal"/>
    <w:link w:val="BalloonTextChar"/>
    <w:uiPriority w:val="99"/>
    <w:semiHidden/>
    <w:unhideWhenUsed/>
    <w:rsid w:val="0014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6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C33"/>
    <w:rPr>
      <w:color w:val="808080"/>
    </w:rPr>
  </w:style>
  <w:style w:type="table" w:styleId="TableGrid">
    <w:name w:val="Table Grid"/>
    <w:basedOn w:val="TableNormal"/>
    <w:uiPriority w:val="59"/>
    <w:rsid w:val="00DB1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462E-570A-42D0-9020-16627A6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Room-212</cp:lastModifiedBy>
  <cp:revision>8</cp:revision>
  <cp:lastPrinted>2015-03-19T07:50:00Z</cp:lastPrinted>
  <dcterms:created xsi:type="dcterms:W3CDTF">2016-02-26T16:30:00Z</dcterms:created>
  <dcterms:modified xsi:type="dcterms:W3CDTF">2016-03-07T16:30:00Z</dcterms:modified>
</cp:coreProperties>
</file>